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Callie Hunsicker</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Mrs.Mascagni</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4,1st period</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May 2017</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Benefits of Band and Music</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Music has been around since 500 B.C. It benefits you in many ways . There are many different types of music. Music has changed lives of many people. A benefit of band and music is it can improve your IQ,because it improves test score,and it improves language,and it makes your brain work harder,and it also helps us exercise.</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benefit of music is that it improves a person's IQ.An intelligence quotient (IQ) is a total score derived from several standardized tests designed to assess human intelligence.”Research shows that general intelligence plays an important role in many valued life outcomes”.Music improves your IQ because it relaxes you.That is how music improves your IQ.</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benefit of music is that it improves a person's test score in school.”Research shows that quality school music programs boost performance on standardized test”.Music programs help reading.The person they tested math and english score improved music reading helps improve test scores.That is how music improves your test scores.</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benefit of music is that music improves the development of language.”Singing and making music are among the most enjoyable learning activities for  children”.” According to the the Children's Music Workshop, the effect of music education on language development can be seen in the brain”. Music helps with language development most in down syndrome people but it also helps regular adult and kids.That is how music improves language development.</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