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CCBC" w14:textId="77777777" w:rsidR="00094910" w:rsidRPr="00094910" w:rsidRDefault="00094910" w:rsidP="00094910">
      <w:pPr>
        <w:spacing w:before="300" w:after="300" w:line="360" w:lineRule="atLeast"/>
        <w:outlineLvl w:val="2"/>
        <w:rPr>
          <w:rFonts w:ascii="PTSansBold" w:eastAsia="Times New Roman" w:hAnsi="PTSansBold" w:cs="Times New Roman"/>
          <w:color w:val="375638"/>
          <w:sz w:val="42"/>
          <w:szCs w:val="42"/>
        </w:rPr>
      </w:pPr>
      <w:r w:rsidRPr="00094910">
        <w:rPr>
          <w:rFonts w:ascii="PTSansBold" w:eastAsia="Times New Roman" w:hAnsi="PTSansBold" w:cs="Times New Roman"/>
          <w:color w:val="375638"/>
          <w:sz w:val="42"/>
          <w:szCs w:val="42"/>
        </w:rPr>
        <w:t>Background Research Worksheet</w:t>
      </w:r>
    </w:p>
    <w:p w14:paraId="799D12EC"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56F34275">
          <v:rect id="_x0000_i1025" style="width:0;height:.75pt" o:hralign="center" o:hrstd="t" o:hrnoshade="t" o:hr="t" fillcolor="#333" stroked="f"/>
        </w:pict>
      </w:r>
    </w:p>
    <w:p w14:paraId="19EBE4A4"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Book Selection:</w:t>
      </w:r>
      <w:r>
        <w:rPr>
          <w:rFonts w:ascii="PTSansRegular" w:hAnsi="PTSansRegular" w:cs="Times New Roman"/>
          <w:color w:val="000000"/>
          <w:sz w:val="21"/>
          <w:szCs w:val="21"/>
        </w:rPr>
        <w:t xml:space="preserve"> The Boy in the Striped Pajamas</w:t>
      </w:r>
    </w:p>
    <w:p w14:paraId="09AF39A1"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Author:</w:t>
      </w:r>
      <w:r>
        <w:rPr>
          <w:rFonts w:ascii="PTSansRegular" w:hAnsi="PTSansRegular" w:cs="Times New Roman"/>
          <w:color w:val="000000"/>
          <w:sz w:val="21"/>
          <w:szCs w:val="21"/>
        </w:rPr>
        <w:t xml:space="preserve"> John Boyne</w:t>
      </w:r>
    </w:p>
    <w:p w14:paraId="224284FF"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4D495A8B">
          <v:rect id="_x0000_i1026" style="width:0;height:.75pt" o:hralign="center" o:hrstd="t" o:hrnoshade="t" o:hr="t" fillcolor="#333" stroked="f"/>
        </w:pict>
      </w:r>
    </w:p>
    <w:p w14:paraId="6CF4E441"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Bold" w:hAnsi="PTSansBold" w:cs="Times New Roman"/>
          <w:color w:val="000000"/>
          <w:sz w:val="21"/>
          <w:szCs w:val="21"/>
        </w:rPr>
        <w:t>Instructions: </w:t>
      </w:r>
      <w:r w:rsidRPr="00094910">
        <w:rPr>
          <w:rFonts w:ascii="PTSansRegular" w:hAnsi="PTSansRegular" w:cs="Times New Roman"/>
          <w:color w:val="000000"/>
          <w:sz w:val="21"/>
          <w:szCs w:val="21"/>
        </w:rPr>
        <w:t>For each question, respond in one or more paragraphs of at least four complete sentences. Include supporting facts and details from your research in each response. Provide the sources for your supporting research.</w:t>
      </w:r>
    </w:p>
    <w:p w14:paraId="09E5859B"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122370BF">
          <v:rect id="_x0000_i1027" style="width:0;height:.75pt" o:hralign="center" o:hrstd="t" o:hrnoshade="t" o:hr="t" fillcolor="#333" stroked="f"/>
        </w:pict>
      </w:r>
    </w:p>
    <w:p w14:paraId="454345AE"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Using support from your research materials, identify and explain any political, social, economic, or cultural issues that may shape the story.</w:t>
      </w:r>
    </w:p>
    <w:p w14:paraId="40D4EACB" w14:textId="57F6A074"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 </w:t>
      </w:r>
      <w:r w:rsidR="00210E96">
        <w:rPr>
          <w:rFonts w:ascii="PTSansRegular" w:hAnsi="PTSansRegular" w:cs="Times New Roman"/>
          <w:color w:val="000000"/>
          <w:sz w:val="21"/>
          <w:szCs w:val="21"/>
        </w:rPr>
        <w:t>The Boy in Striped Pajamas is set during World War II, in Germany. In this time period, Germany</w:t>
      </w:r>
      <w:r w:rsidR="00210E96">
        <w:rPr>
          <w:rFonts w:ascii="PTSansRegular" w:hAnsi="PTSansRegular" w:cs="Times New Roman" w:hint="eastAsia"/>
          <w:color w:val="000000"/>
          <w:sz w:val="21"/>
          <w:szCs w:val="21"/>
        </w:rPr>
        <w:t>’</w:t>
      </w:r>
      <w:r w:rsidR="00210E96">
        <w:rPr>
          <w:rFonts w:ascii="PTSansRegular" w:hAnsi="PTSansRegular" w:cs="Times New Roman"/>
          <w:color w:val="000000"/>
          <w:sz w:val="21"/>
          <w:szCs w:val="21"/>
        </w:rPr>
        <w:t xml:space="preserve">s unemployment rate dropped significantly because </w:t>
      </w:r>
      <w:r w:rsidR="00210E96">
        <w:rPr>
          <w:rFonts w:ascii="PTSansRegular" w:hAnsi="PTSansRegular" w:cs="Times New Roman" w:hint="eastAsia"/>
          <w:color w:val="000000"/>
          <w:sz w:val="21"/>
          <w:szCs w:val="21"/>
        </w:rPr>
        <w:t>those</w:t>
      </w:r>
      <w:r w:rsidR="00210E96">
        <w:rPr>
          <w:rFonts w:ascii="PTSansRegular" w:hAnsi="PTSansRegular" w:cs="Times New Roman"/>
          <w:color w:val="000000"/>
          <w:sz w:val="21"/>
          <w:szCs w:val="21"/>
        </w:rPr>
        <w:t xml:space="preserve"> that were unemployed were told to work in the German Military. Despite the improvements, Germany</w:t>
      </w:r>
      <w:r w:rsidR="00210E96">
        <w:rPr>
          <w:rFonts w:ascii="PTSansRegular" w:hAnsi="PTSansRegular" w:cs="Times New Roman" w:hint="eastAsia"/>
          <w:color w:val="000000"/>
          <w:sz w:val="21"/>
          <w:szCs w:val="21"/>
        </w:rPr>
        <w:t>’</w:t>
      </w:r>
      <w:r w:rsidR="00F041D0">
        <w:rPr>
          <w:rFonts w:ascii="PTSansRegular" w:hAnsi="PTSansRegular" w:cs="Times New Roman"/>
          <w:color w:val="000000"/>
          <w:sz w:val="21"/>
          <w:szCs w:val="21"/>
        </w:rPr>
        <w:t xml:space="preserve">s debt piled up and was going under an economic </w:t>
      </w:r>
      <w:r w:rsidR="00F041D0">
        <w:rPr>
          <w:rFonts w:ascii="PTSansRegular" w:hAnsi="PTSansRegular" w:cs="Times New Roman" w:hint="eastAsia"/>
          <w:color w:val="000000"/>
          <w:sz w:val="21"/>
          <w:szCs w:val="21"/>
        </w:rPr>
        <w:t>depression</w:t>
      </w:r>
      <w:r w:rsidR="00F041D0">
        <w:rPr>
          <w:rFonts w:ascii="PTSansRegular" w:hAnsi="PTSansRegular" w:cs="Times New Roman"/>
          <w:color w:val="000000"/>
          <w:sz w:val="21"/>
          <w:szCs w:val="21"/>
        </w:rPr>
        <w:t>. Politicians blamed Jews and  German commandants had to administer brutal laws against them. This might have affected the plot, as Bruno</w:t>
      </w:r>
      <w:r w:rsidR="00F041D0">
        <w:rPr>
          <w:rFonts w:ascii="PTSansRegular" w:hAnsi="PTSansRegular" w:cs="Times New Roman" w:hint="eastAsia"/>
          <w:color w:val="000000"/>
          <w:sz w:val="21"/>
          <w:szCs w:val="21"/>
        </w:rPr>
        <w:t>’</w:t>
      </w:r>
      <w:r w:rsidR="00F041D0">
        <w:rPr>
          <w:rFonts w:ascii="PTSansRegular" w:hAnsi="PTSansRegular" w:cs="Times New Roman"/>
          <w:color w:val="000000"/>
          <w:sz w:val="21"/>
          <w:szCs w:val="21"/>
        </w:rPr>
        <w:t xml:space="preserve">s father is has an important position in Nazi Germany. He is a German Commandant, and that might have  contributed to why the family had to move. </w:t>
      </w:r>
    </w:p>
    <w:p w14:paraId="43404BA2"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 </w:t>
      </w:r>
    </w:p>
    <w:p w14:paraId="14A2502F" w14:textId="6D45903F"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Source:</w:t>
      </w:r>
      <w:r w:rsidR="001F48DF">
        <w:rPr>
          <w:rFonts w:ascii="PTSansRegular" w:hAnsi="PTSansRegular" w:cs="Times New Roman"/>
          <w:color w:val="000000"/>
          <w:sz w:val="21"/>
          <w:szCs w:val="21"/>
        </w:rPr>
        <w:t xml:space="preserve"> </w:t>
      </w:r>
      <w:hyperlink r:id="rId5" w:history="1">
        <w:r w:rsidR="001F48DF" w:rsidRPr="00C7719A">
          <w:rPr>
            <w:rStyle w:val="Hyperlink"/>
            <w:rFonts w:ascii="PTSansRegular" w:hAnsi="PTSansRegular" w:cs="Times New Roman"/>
            <w:sz w:val="21"/>
            <w:szCs w:val="21"/>
          </w:rPr>
          <w:t>https://en.wikipedia.org/wiki/War_economy#Germany</w:t>
        </w:r>
      </w:hyperlink>
      <w:r w:rsidR="001F48DF">
        <w:rPr>
          <w:rFonts w:ascii="PTSansRegular" w:hAnsi="PTSansRegular" w:cs="Times New Roman"/>
          <w:color w:val="000000"/>
          <w:sz w:val="21"/>
          <w:szCs w:val="21"/>
        </w:rPr>
        <w:t xml:space="preserve"> and </w:t>
      </w:r>
      <w:hyperlink r:id="rId6" w:history="1">
        <w:r w:rsidR="001F48DF" w:rsidRPr="00C7719A">
          <w:rPr>
            <w:rStyle w:val="Hyperlink"/>
            <w:rFonts w:ascii="PTSansRegular" w:hAnsi="PTSansRegular" w:cs="Times New Roman"/>
            <w:sz w:val="21"/>
            <w:szCs w:val="21"/>
          </w:rPr>
          <w:t>http://www.history.ucsb.edu/projects/holocaust/Research/Proseminar/romaholocast.htm</w:t>
        </w:r>
      </w:hyperlink>
      <w:r w:rsidR="001F48DF">
        <w:rPr>
          <w:rFonts w:ascii="PTSansRegular" w:hAnsi="PTSansRegular" w:cs="Times New Roman"/>
          <w:color w:val="000000"/>
          <w:sz w:val="21"/>
          <w:szCs w:val="21"/>
        </w:rPr>
        <w:t xml:space="preserve"> </w:t>
      </w:r>
    </w:p>
    <w:p w14:paraId="31EAD5BF"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74A91897">
          <v:rect id="_x0000_i1028" style="width:0;height:.75pt" o:hralign="center" o:hrstd="t" o:hrnoshade="t" o:hr="t" fillcolor="#333" stroked="f"/>
        </w:pict>
      </w:r>
    </w:p>
    <w:p w14:paraId="1916BC7B"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Imagine what it would be like to live in this situation. Using supporting details from your research, discuss the greatest challenges people might face under these circumstances.</w:t>
      </w:r>
    </w:p>
    <w:p w14:paraId="18498816" w14:textId="55438062"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 </w:t>
      </w:r>
      <w:r w:rsidR="001F48DF">
        <w:rPr>
          <w:rFonts w:ascii="PTSansRegular" w:hAnsi="PTSansRegular" w:cs="Times New Roman"/>
          <w:color w:val="000000"/>
          <w:sz w:val="21"/>
          <w:szCs w:val="21"/>
        </w:rPr>
        <w:t xml:space="preserve">I would be just like Bruno: curious, confused, and even angry. I would keep on asking questions and try to figure out even a basic overview of what to do. I would feel helpless and hopeless about the situation, and may consider revolting against the system. </w:t>
      </w:r>
      <w:r w:rsidR="00A7071E">
        <w:rPr>
          <w:rFonts w:ascii="PTSansRegular" w:hAnsi="PTSansRegular" w:cs="Times New Roman"/>
          <w:color w:val="000000"/>
          <w:sz w:val="21"/>
          <w:szCs w:val="21"/>
        </w:rPr>
        <w:t xml:space="preserve">I may not know who is my friend and </w:t>
      </w:r>
      <w:r w:rsidR="00A7071E">
        <w:rPr>
          <w:rFonts w:ascii="PTSansRegular" w:hAnsi="PTSansRegular" w:cs="Times New Roman" w:hint="eastAsia"/>
          <w:color w:val="000000"/>
          <w:sz w:val="21"/>
          <w:szCs w:val="21"/>
        </w:rPr>
        <w:t>who</w:t>
      </w:r>
      <w:r w:rsidR="00A7071E">
        <w:rPr>
          <w:rFonts w:ascii="PTSansRegular" w:hAnsi="PTSansRegular" w:cs="Times New Roman"/>
          <w:color w:val="000000"/>
          <w:sz w:val="21"/>
          <w:szCs w:val="21"/>
        </w:rPr>
        <w:t xml:space="preserve"> is my foe. </w:t>
      </w:r>
      <w:bookmarkStart w:id="0" w:name="_GoBack"/>
      <w:bookmarkEnd w:id="0"/>
    </w:p>
    <w:p w14:paraId="57F67FD2"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 </w:t>
      </w:r>
    </w:p>
    <w:p w14:paraId="26926E3D" w14:textId="76848DE8"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Sources:</w:t>
      </w:r>
      <w:r w:rsidR="001F48DF" w:rsidRPr="001F48DF">
        <w:t xml:space="preserve"> </w:t>
      </w:r>
      <w:hyperlink r:id="rId7" w:history="1">
        <w:r w:rsidR="001F48DF" w:rsidRPr="00C7719A">
          <w:rPr>
            <w:rStyle w:val="Hyperlink"/>
            <w:rFonts w:ascii="PTSansRegular" w:hAnsi="PTSansRegular" w:cs="Times New Roman"/>
            <w:sz w:val="21"/>
            <w:szCs w:val="21"/>
          </w:rPr>
          <w:t>https://encyclopedia.ushmm.org/content/en/article/indoctrinating-youth</w:t>
        </w:r>
      </w:hyperlink>
      <w:r w:rsidR="001F48DF">
        <w:rPr>
          <w:rFonts w:ascii="PTSansRegular" w:hAnsi="PTSansRegular" w:cs="Times New Roman"/>
          <w:color w:val="000000"/>
          <w:sz w:val="21"/>
          <w:szCs w:val="21"/>
        </w:rPr>
        <w:t xml:space="preserve"> </w:t>
      </w:r>
    </w:p>
    <w:p w14:paraId="5A9BD08F"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16214475">
          <v:rect id="_x0000_i1029" style="width:0;height:.75pt" o:hralign="center" o:hrstd="t" o:hrnoshade="t" o:hr="t" fillcolor="#333" stroked="f"/>
        </w:pict>
      </w:r>
    </w:p>
    <w:p w14:paraId="269CD2D8"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lastRenderedPageBreak/>
        <w:t>Based on your research, describe how these circumstances would affect a person’s identity development (crisis, commitment, diffusion,  foreclosure, moratorium, achievement).</w:t>
      </w:r>
    </w:p>
    <w:p w14:paraId="69517A97" w14:textId="35344A1A" w:rsidR="00094910" w:rsidRPr="00094910" w:rsidRDefault="00094910" w:rsidP="00094910">
      <w:pPr>
        <w:spacing w:before="300" w:after="300"/>
        <w:rPr>
          <w:rFonts w:ascii="PTSansRegular" w:hAnsi="PTSansRegular" w:cs="Times New Roman"/>
          <w:color w:val="000000"/>
          <w:sz w:val="21"/>
          <w:szCs w:val="21"/>
        </w:rPr>
      </w:pPr>
      <w:r w:rsidRPr="00094910">
        <w:rPr>
          <w:rFonts w:ascii="PTSansBold" w:hAnsi="PTSansBold" w:cs="Times New Roman"/>
          <w:color w:val="000000"/>
          <w:sz w:val="21"/>
          <w:szCs w:val="21"/>
        </w:rPr>
        <w:t>  </w:t>
      </w:r>
      <w:r w:rsidR="001F48DF">
        <w:rPr>
          <w:rFonts w:ascii="PTSansBold" w:hAnsi="PTSansBold" w:cs="Times New Roman"/>
          <w:color w:val="000000"/>
          <w:sz w:val="21"/>
          <w:szCs w:val="21"/>
        </w:rPr>
        <w:t xml:space="preserve">These events would significantly impact identity development by crisis. Amidst the malignant and malevolent situation, it is difficult to get a clear understanding of what is the right decision to do. A wrong choice can lead to terrible consequences. It would hard to even know who to trust and who not to trust. In these scenarios, people were forced betrayed their own people just for the wellbeing for themselves or for the sake of the circumstances. </w:t>
      </w:r>
    </w:p>
    <w:p w14:paraId="75D8CFB0" w14:textId="77777777"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 </w:t>
      </w:r>
    </w:p>
    <w:p w14:paraId="19A4952A" w14:textId="14327DD3" w:rsidR="00094910" w:rsidRPr="00094910" w:rsidRDefault="00094910" w:rsidP="00094910">
      <w:pPr>
        <w:spacing w:before="300" w:after="300"/>
        <w:rPr>
          <w:rFonts w:ascii="PTSansRegular" w:hAnsi="PTSansRegular" w:cs="Times New Roman"/>
          <w:color w:val="000000"/>
          <w:sz w:val="21"/>
          <w:szCs w:val="21"/>
        </w:rPr>
      </w:pPr>
      <w:r w:rsidRPr="00094910">
        <w:rPr>
          <w:rFonts w:ascii="PTSansRegular" w:hAnsi="PTSansRegular" w:cs="Times New Roman"/>
          <w:color w:val="000000"/>
          <w:sz w:val="21"/>
          <w:szCs w:val="21"/>
        </w:rPr>
        <w:t>Sources:</w:t>
      </w:r>
      <w:r w:rsidR="001F48DF">
        <w:rPr>
          <w:rFonts w:ascii="PTSansRegular" w:hAnsi="PTSansRegular" w:cs="Times New Roman"/>
          <w:color w:val="000000"/>
          <w:sz w:val="21"/>
          <w:szCs w:val="21"/>
        </w:rPr>
        <w:t xml:space="preserve">  </w:t>
      </w:r>
      <w:hyperlink r:id="rId8" w:history="1">
        <w:r w:rsidR="001F48DF" w:rsidRPr="00C7719A">
          <w:rPr>
            <w:rStyle w:val="Hyperlink"/>
            <w:rFonts w:ascii="PTSansRegular" w:hAnsi="PTSansRegular" w:cs="Times New Roman"/>
            <w:sz w:val="21"/>
            <w:szCs w:val="21"/>
          </w:rPr>
          <w:t>http://www.history.ucsb.edu/projects/holocaust/Research/Proseminar/romaholocast.htm</w:t>
        </w:r>
      </w:hyperlink>
      <w:r w:rsidR="001F48DF">
        <w:rPr>
          <w:rFonts w:ascii="PTSansRegular" w:hAnsi="PTSansRegular" w:cs="Times New Roman"/>
          <w:color w:val="000000"/>
          <w:sz w:val="21"/>
          <w:szCs w:val="21"/>
        </w:rPr>
        <w:t xml:space="preserve">  </w:t>
      </w:r>
      <w:hyperlink r:id="rId9" w:history="1">
        <w:r w:rsidR="001F48DF" w:rsidRPr="00C7719A">
          <w:rPr>
            <w:rStyle w:val="Hyperlink"/>
            <w:rFonts w:ascii="PTSansRegular" w:hAnsi="PTSansRegular" w:cs="Times New Roman"/>
            <w:sz w:val="21"/>
            <w:szCs w:val="21"/>
          </w:rPr>
          <w:t>https://en.wikipedia.org/wiki/War_economy#Germany</w:t>
        </w:r>
      </w:hyperlink>
      <w:r w:rsidR="001F48DF">
        <w:rPr>
          <w:rFonts w:ascii="PTSansRegular" w:hAnsi="PTSansRegular" w:cs="Times New Roman"/>
          <w:color w:val="000000"/>
          <w:sz w:val="21"/>
          <w:szCs w:val="21"/>
        </w:rPr>
        <w:t xml:space="preserve"> </w:t>
      </w:r>
    </w:p>
    <w:p w14:paraId="59FB3A68" w14:textId="77777777" w:rsidR="00094910" w:rsidRPr="00094910" w:rsidRDefault="00094910" w:rsidP="00094910">
      <w:pPr>
        <w:spacing w:before="300" w:after="300"/>
        <w:rPr>
          <w:rFonts w:ascii="Times" w:eastAsia="Times New Roman" w:hAnsi="Times" w:cs="Times New Roman"/>
          <w:sz w:val="20"/>
          <w:szCs w:val="20"/>
        </w:rPr>
      </w:pPr>
      <w:r w:rsidRPr="00094910">
        <w:rPr>
          <w:rFonts w:ascii="Times" w:eastAsia="Times New Roman" w:hAnsi="Times" w:cs="Times New Roman"/>
          <w:sz w:val="20"/>
          <w:szCs w:val="20"/>
        </w:rPr>
        <w:pict w14:anchorId="154BE9B0">
          <v:rect id="_x0000_i1030" style="width:0;height:.75pt" o:hralign="center" o:hrstd="t" o:hrnoshade="t" o:hr="t" fillcolor="#333" stroked="f"/>
        </w:pict>
      </w:r>
    </w:p>
    <w:p w14:paraId="15FC92EE" w14:textId="77777777" w:rsidR="00094910" w:rsidRPr="00094910" w:rsidRDefault="00094910" w:rsidP="00094910">
      <w:pPr>
        <w:spacing w:before="300" w:after="300"/>
        <w:rPr>
          <w:rFonts w:ascii="Times" w:eastAsia="Times New Roman" w:hAnsi="Times" w:cs="Times New Roman"/>
          <w:sz w:val="20"/>
          <w:szCs w:val="20"/>
        </w:rPr>
      </w:pPr>
      <w:hyperlink r:id="rId10" w:history="1">
        <w:r w:rsidRPr="00094910">
          <w:rPr>
            <w:rFonts w:ascii="PTSansRegular" w:eastAsia="Times New Roman" w:hAnsi="PTSansRegular" w:cs="Times New Roman"/>
            <w:color w:val="BD5000"/>
            <w:sz w:val="20"/>
            <w:szCs w:val="20"/>
            <w:u w:val="single"/>
            <w:bdr w:val="single" w:sz="6" w:space="2" w:color="E8E8E8" w:frame="1"/>
            <w:shd w:val="clear" w:color="auto" w:fill="F8F8F8"/>
          </w:rPr>
          <w:t> Print</w:t>
        </w:r>
      </w:hyperlink>
      <w:r w:rsidRPr="00094910">
        <w:rPr>
          <w:rFonts w:ascii="PTSansRegular" w:eastAsia="Times New Roman" w:hAnsi="PTSansRegular" w:cs="Times New Roman"/>
          <w:color w:val="333333"/>
          <w:sz w:val="21"/>
          <w:szCs w:val="21"/>
          <w:shd w:val="clear" w:color="auto" w:fill="FAF6EF"/>
        </w:rPr>
        <w:t> </w:t>
      </w:r>
      <w:hyperlink r:id="rId11" w:history="1">
        <w:r w:rsidRPr="00094910">
          <w:rPr>
            <w:rFonts w:ascii="PTSansRegular" w:eastAsia="Times New Roman" w:hAnsi="PTSansRegular" w:cs="Times New Roman"/>
            <w:color w:val="BD5000"/>
            <w:sz w:val="20"/>
            <w:szCs w:val="20"/>
            <w:u w:val="single"/>
            <w:bdr w:val="single" w:sz="6" w:space="2" w:color="E8E8E8" w:frame="1"/>
            <w:shd w:val="clear" w:color="auto" w:fill="F8F8F8"/>
          </w:rPr>
          <w:t> Save</w:t>
        </w:r>
      </w:hyperlink>
    </w:p>
    <w:p w14:paraId="159D8490" w14:textId="77777777" w:rsidR="00B76B3E" w:rsidRDefault="00B76B3E"/>
    <w:sectPr w:rsidR="00B76B3E" w:rsidSect="00B76B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TSansBold">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10"/>
    <w:rsid w:val="00094910"/>
    <w:rsid w:val="001F48DF"/>
    <w:rsid w:val="00210E96"/>
    <w:rsid w:val="00A7071E"/>
    <w:rsid w:val="00B76B3E"/>
    <w:rsid w:val="00F0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CA89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491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910"/>
    <w:rPr>
      <w:rFonts w:ascii="Times" w:hAnsi="Times"/>
      <w:b/>
      <w:bCs/>
      <w:sz w:val="27"/>
      <w:szCs w:val="27"/>
    </w:rPr>
  </w:style>
  <w:style w:type="paragraph" w:styleId="NormalWeb">
    <w:name w:val="Normal (Web)"/>
    <w:basedOn w:val="Normal"/>
    <w:uiPriority w:val="99"/>
    <w:semiHidden/>
    <w:unhideWhenUsed/>
    <w:rsid w:val="0009491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94910"/>
    <w:rPr>
      <w:b/>
      <w:bCs/>
    </w:rPr>
  </w:style>
  <w:style w:type="character" w:styleId="Hyperlink">
    <w:name w:val="Hyperlink"/>
    <w:basedOn w:val="DefaultParagraphFont"/>
    <w:uiPriority w:val="99"/>
    <w:unhideWhenUsed/>
    <w:rsid w:val="0009491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491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910"/>
    <w:rPr>
      <w:rFonts w:ascii="Times" w:hAnsi="Times"/>
      <w:b/>
      <w:bCs/>
      <w:sz w:val="27"/>
      <w:szCs w:val="27"/>
    </w:rPr>
  </w:style>
  <w:style w:type="paragraph" w:styleId="NormalWeb">
    <w:name w:val="Normal (Web)"/>
    <w:basedOn w:val="Normal"/>
    <w:uiPriority w:val="99"/>
    <w:semiHidden/>
    <w:unhideWhenUsed/>
    <w:rsid w:val="0009491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94910"/>
    <w:rPr>
      <w:b/>
      <w:bCs/>
    </w:rPr>
  </w:style>
  <w:style w:type="character" w:styleId="Hyperlink">
    <w:name w:val="Hyperlink"/>
    <w:basedOn w:val="DefaultParagraphFont"/>
    <w:uiPriority w:val="99"/>
    <w:unhideWhenUsed/>
    <w:rsid w:val="00094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6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arn.flvs.net/webdav/educator_english1_v15_2/global/docs/background_research_worksheet.rt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War_economy#Germany" TargetMode="External"/><Relationship Id="rId6" Type="http://schemas.openxmlformats.org/officeDocument/2006/relationships/hyperlink" Target="http://www.history.ucsb.edu/projects/holocaust/Research/Proseminar/romaholocast.htm" TargetMode="External"/><Relationship Id="rId7" Type="http://schemas.openxmlformats.org/officeDocument/2006/relationships/hyperlink" Target="https://encyclopedia.ushmm.org/content/en/article/indoctrinating-youth" TargetMode="External"/><Relationship Id="rId8" Type="http://schemas.openxmlformats.org/officeDocument/2006/relationships/hyperlink" Target="http://www.history.ucsb.edu/projects/holocaust/Research/Proseminar/romaholocast.htm" TargetMode="External"/><Relationship Id="rId9" Type="http://schemas.openxmlformats.org/officeDocument/2006/relationships/hyperlink" Target="https://en.wikipedia.org/wiki/War_economy#Germany" TargetMode="External"/><Relationship Id="rId10" Type="http://schemas.openxmlformats.org/officeDocument/2006/relationships/hyperlink" Target="javascrip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471</Words>
  <Characters>2689</Characters>
  <Application>Microsoft Macintosh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BABEL</dc:creator>
  <cp:keywords/>
  <dc:description/>
  <cp:lastModifiedBy>NITIN BABEL</cp:lastModifiedBy>
  <cp:revision>10</cp:revision>
  <dcterms:created xsi:type="dcterms:W3CDTF">2018-08-25T12:20:00Z</dcterms:created>
  <dcterms:modified xsi:type="dcterms:W3CDTF">2018-08-25T16:21:00Z</dcterms:modified>
</cp:coreProperties>
</file>